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72A" w:rsidRDefault="00A7072A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11925" w:rsidRDefault="00411925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11925" w:rsidRDefault="00411925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11925" w:rsidRDefault="00411925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11925" w:rsidRDefault="00411925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11925" w:rsidRDefault="00411925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11925" w:rsidRDefault="00411925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11925" w:rsidRDefault="00411925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11925" w:rsidRDefault="00411925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11925" w:rsidRDefault="00411925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11925" w:rsidRPr="00AC7B25" w:rsidRDefault="00411925" w:rsidP="00A7072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24CE3" w:rsidRPr="00AC7B25" w:rsidRDefault="00424CE3" w:rsidP="00424CE3">
      <w:pPr>
        <w:jc w:val="center"/>
        <w:rPr>
          <w:rFonts w:cs="Times New Roman"/>
          <w:b/>
          <w:sz w:val="28"/>
          <w:szCs w:val="28"/>
        </w:rPr>
      </w:pPr>
      <w:bookmarkStart w:id="0" w:name="_GoBack"/>
      <w:r w:rsidRPr="00AC7B25">
        <w:rPr>
          <w:rFonts w:cs="Times New Roman"/>
          <w:b/>
          <w:sz w:val="28"/>
          <w:szCs w:val="28"/>
        </w:rPr>
        <w:t xml:space="preserve">О проекте муниципальной программы «Переселение граждан </w:t>
      </w:r>
      <w:r w:rsidR="007A5BAC">
        <w:rPr>
          <w:rFonts w:cs="Times New Roman"/>
          <w:b/>
          <w:sz w:val="28"/>
          <w:szCs w:val="28"/>
        </w:rPr>
        <w:br/>
      </w:r>
      <w:r w:rsidRPr="00AC7B25">
        <w:rPr>
          <w:rFonts w:cs="Times New Roman"/>
          <w:b/>
          <w:sz w:val="28"/>
          <w:szCs w:val="28"/>
        </w:rPr>
        <w:t xml:space="preserve">из аварийного жилищного фонда на территории городского округа Тольятти, признанного таковым в период с 1 января 2017 года </w:t>
      </w:r>
      <w:r w:rsidR="007A5BAC">
        <w:rPr>
          <w:rFonts w:cs="Times New Roman"/>
          <w:b/>
          <w:sz w:val="28"/>
          <w:szCs w:val="28"/>
        </w:rPr>
        <w:br/>
      </w:r>
      <w:r w:rsidRPr="00AC7B25">
        <w:rPr>
          <w:rFonts w:cs="Times New Roman"/>
          <w:b/>
          <w:sz w:val="28"/>
          <w:szCs w:val="28"/>
        </w:rPr>
        <w:t xml:space="preserve">по 1 января 2022 года, на 2025-2029 годы» </w:t>
      </w:r>
    </w:p>
    <w:bookmarkEnd w:id="0"/>
    <w:p w:rsidR="00AD7005" w:rsidRDefault="00AD7005" w:rsidP="00AD700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411925" w:rsidRDefault="00411925" w:rsidP="00AD700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411925" w:rsidRPr="00AC7B25" w:rsidRDefault="00411925" w:rsidP="00AD700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A7072A" w:rsidRPr="00AC7B25" w:rsidRDefault="00424CE3" w:rsidP="00AD7005">
      <w:pPr>
        <w:ind w:firstLine="709"/>
        <w:jc w:val="both"/>
        <w:rPr>
          <w:rFonts w:cs="Times New Roman"/>
          <w:bCs/>
          <w:sz w:val="28"/>
          <w:szCs w:val="28"/>
        </w:rPr>
      </w:pPr>
      <w:proofErr w:type="gramStart"/>
      <w:r w:rsidRPr="00AC7B25">
        <w:rPr>
          <w:rFonts w:cs="Times New Roman"/>
          <w:sz w:val="28"/>
          <w:szCs w:val="28"/>
        </w:rPr>
        <w:t>Рассмотрев проект муниципальной программы 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2025-2029 годы», в соответствии с Порядком рассмотрения Думой городского округа Тольятти проектов муниципальных программ городского округа Тольятти и предложений о внесении изменений в муниципальные программы городского округа Тольятти, утвержденным решением</w:t>
      </w:r>
      <w:proofErr w:type="gramEnd"/>
      <w:r w:rsidRPr="00AC7B25">
        <w:rPr>
          <w:rFonts w:cs="Times New Roman"/>
          <w:sz w:val="28"/>
          <w:szCs w:val="28"/>
        </w:rPr>
        <w:t xml:space="preserve"> Думы  городского округа Тольятти от 23.09.2015 № 795, </w:t>
      </w:r>
      <w:r w:rsidR="00A7072A" w:rsidRPr="00AC7B25">
        <w:rPr>
          <w:rFonts w:cs="Times New Roman"/>
          <w:bCs/>
          <w:sz w:val="28"/>
          <w:szCs w:val="28"/>
        </w:rPr>
        <w:t>Дума</w:t>
      </w:r>
    </w:p>
    <w:p w:rsidR="00A7072A" w:rsidRPr="00411925" w:rsidRDefault="00A7072A" w:rsidP="00AD2B1A">
      <w:pPr>
        <w:tabs>
          <w:tab w:val="left" w:pos="4111"/>
          <w:tab w:val="left" w:pos="4395"/>
        </w:tabs>
        <w:ind w:firstLine="709"/>
        <w:jc w:val="both"/>
        <w:rPr>
          <w:rFonts w:cs="Times New Roman"/>
          <w:sz w:val="20"/>
        </w:rPr>
      </w:pPr>
    </w:p>
    <w:p w:rsidR="00A7072A" w:rsidRPr="00AC7B25" w:rsidRDefault="00A7072A" w:rsidP="00E644F2">
      <w:pPr>
        <w:tabs>
          <w:tab w:val="left" w:pos="4111"/>
          <w:tab w:val="left" w:pos="4395"/>
        </w:tabs>
        <w:jc w:val="center"/>
        <w:rPr>
          <w:rFonts w:cs="Times New Roman"/>
          <w:sz w:val="28"/>
          <w:szCs w:val="28"/>
        </w:rPr>
      </w:pPr>
      <w:r w:rsidRPr="00AC7B25">
        <w:rPr>
          <w:rFonts w:cs="Times New Roman"/>
          <w:sz w:val="28"/>
          <w:szCs w:val="28"/>
        </w:rPr>
        <w:t>РЕШИЛА:</w:t>
      </w:r>
    </w:p>
    <w:p w:rsidR="00A7072A" w:rsidRPr="00411925" w:rsidRDefault="00A7072A" w:rsidP="00AD2B1A">
      <w:pPr>
        <w:tabs>
          <w:tab w:val="left" w:pos="4111"/>
          <w:tab w:val="left" w:pos="4395"/>
        </w:tabs>
        <w:ind w:firstLine="709"/>
        <w:jc w:val="both"/>
        <w:rPr>
          <w:rFonts w:cs="Times New Roman"/>
          <w:sz w:val="20"/>
        </w:rPr>
      </w:pPr>
    </w:p>
    <w:p w:rsidR="00424CE3" w:rsidRPr="00424CE3" w:rsidRDefault="00424CE3" w:rsidP="00424CE3">
      <w:pPr>
        <w:tabs>
          <w:tab w:val="left" w:pos="709"/>
        </w:tabs>
        <w:ind w:firstLine="709"/>
        <w:jc w:val="both"/>
        <w:rPr>
          <w:rFonts w:cs="Times New Roman"/>
          <w:sz w:val="28"/>
          <w:szCs w:val="28"/>
        </w:rPr>
      </w:pPr>
      <w:r w:rsidRPr="00424CE3">
        <w:rPr>
          <w:rFonts w:cs="Times New Roman"/>
          <w:sz w:val="28"/>
          <w:szCs w:val="28"/>
        </w:rPr>
        <w:t>1. Информацию администрации городского округа Тольятти принять к сведению.</w:t>
      </w:r>
    </w:p>
    <w:p w:rsidR="005B5ECE" w:rsidRPr="005B5ECE" w:rsidRDefault="005B5ECE" w:rsidP="005B5ECE">
      <w:pPr>
        <w:tabs>
          <w:tab w:val="left" w:pos="709"/>
        </w:tabs>
        <w:ind w:firstLine="709"/>
        <w:jc w:val="both"/>
        <w:rPr>
          <w:rFonts w:cs="Times New Roman"/>
          <w:sz w:val="28"/>
          <w:szCs w:val="28"/>
        </w:rPr>
      </w:pPr>
      <w:r w:rsidRPr="005B5ECE">
        <w:rPr>
          <w:rFonts w:cs="Times New Roman"/>
          <w:sz w:val="28"/>
          <w:szCs w:val="28"/>
        </w:rPr>
        <w:t>2. Отметить:</w:t>
      </w:r>
    </w:p>
    <w:p w:rsidR="005B5ECE" w:rsidRPr="005B5ECE" w:rsidRDefault="00411925" w:rsidP="005B5ECE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Pr="00424CE3">
        <w:rPr>
          <w:rFonts w:cs="Times New Roman"/>
          <w:bCs/>
          <w:sz w:val="28"/>
          <w:szCs w:val="28"/>
        </w:rPr>
        <w:t> </w:t>
      </w:r>
      <w:r w:rsidR="005B5ECE" w:rsidRPr="005B5ECE">
        <w:rPr>
          <w:rFonts w:cs="Times New Roman"/>
          <w:sz w:val="28"/>
          <w:szCs w:val="28"/>
        </w:rPr>
        <w:t xml:space="preserve">на реализацию мероприятий проекта муниципальной программы  </w:t>
      </w:r>
      <w:r w:rsidR="00E50F0F" w:rsidRPr="00AC7B25">
        <w:rPr>
          <w:rFonts w:cs="Times New Roman"/>
          <w:sz w:val="28"/>
          <w:szCs w:val="28"/>
        </w:rPr>
        <w:t xml:space="preserve">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2025-2029 годы» </w:t>
      </w:r>
      <w:r w:rsidR="005B5ECE" w:rsidRPr="005B5ECE">
        <w:rPr>
          <w:rFonts w:cs="Times New Roman"/>
          <w:sz w:val="28"/>
          <w:szCs w:val="28"/>
        </w:rPr>
        <w:t xml:space="preserve">(далее – проект Программы) </w:t>
      </w:r>
      <w:r w:rsidR="005B5ECE" w:rsidRPr="005B5ECE">
        <w:rPr>
          <w:rFonts w:eastAsia="Calibri" w:cs="Times New Roman"/>
          <w:bCs/>
          <w:iCs/>
          <w:sz w:val="28"/>
          <w:szCs w:val="28"/>
        </w:rPr>
        <w:t xml:space="preserve">планируются денежные средства в размере </w:t>
      </w:r>
      <w:r w:rsidR="0030758B" w:rsidRPr="00AC7B25">
        <w:rPr>
          <w:rFonts w:cs="Times New Roman"/>
          <w:sz w:val="28"/>
          <w:szCs w:val="28"/>
        </w:rPr>
        <w:t xml:space="preserve">45 628,98 </w:t>
      </w:r>
      <w:r w:rsidR="005B5ECE" w:rsidRPr="005B5ECE">
        <w:rPr>
          <w:rFonts w:cs="Times New Roman"/>
          <w:sz w:val="28"/>
          <w:szCs w:val="28"/>
        </w:rPr>
        <w:t>тыс</w:t>
      </w:r>
      <w:proofErr w:type="gramStart"/>
      <w:r w:rsidR="005B5ECE" w:rsidRPr="005B5ECE">
        <w:rPr>
          <w:rFonts w:cs="Times New Roman"/>
          <w:sz w:val="28"/>
          <w:szCs w:val="28"/>
        </w:rPr>
        <w:t>.р</w:t>
      </w:r>
      <w:proofErr w:type="gramEnd"/>
      <w:r w:rsidR="005B5ECE" w:rsidRPr="005B5ECE">
        <w:rPr>
          <w:rFonts w:cs="Times New Roman"/>
          <w:sz w:val="28"/>
          <w:szCs w:val="28"/>
        </w:rPr>
        <w:t xml:space="preserve">уб., из них: </w:t>
      </w:r>
      <w:r w:rsidR="00A84CF1">
        <w:rPr>
          <w:rFonts w:cs="Times New Roman"/>
          <w:sz w:val="28"/>
          <w:szCs w:val="28"/>
        </w:rPr>
        <w:br/>
      </w:r>
      <w:r w:rsidR="0030758B" w:rsidRPr="00AC7B25">
        <w:rPr>
          <w:rFonts w:cs="Times New Roman"/>
          <w:sz w:val="28"/>
          <w:szCs w:val="28"/>
        </w:rPr>
        <w:t xml:space="preserve">43 647,52 </w:t>
      </w:r>
      <w:r w:rsidR="0030758B" w:rsidRPr="005B5ECE">
        <w:rPr>
          <w:rFonts w:cs="Times New Roman"/>
          <w:sz w:val="28"/>
          <w:szCs w:val="28"/>
        </w:rPr>
        <w:t>тыс.руб. - за счет средств областного бюджета</w:t>
      </w:r>
      <w:r w:rsidR="0030758B" w:rsidRPr="00AC7B25">
        <w:rPr>
          <w:rFonts w:cs="Times New Roman"/>
          <w:sz w:val="28"/>
          <w:szCs w:val="28"/>
        </w:rPr>
        <w:t xml:space="preserve">, 1 981,46 </w:t>
      </w:r>
      <w:r w:rsidR="005B5ECE" w:rsidRPr="005B5ECE">
        <w:rPr>
          <w:rFonts w:cs="Times New Roman"/>
          <w:sz w:val="28"/>
          <w:szCs w:val="28"/>
        </w:rPr>
        <w:t>тыс</w:t>
      </w:r>
      <w:proofErr w:type="gramStart"/>
      <w:r w:rsidR="005B5ECE" w:rsidRPr="005B5ECE">
        <w:rPr>
          <w:rFonts w:cs="Times New Roman"/>
          <w:sz w:val="28"/>
          <w:szCs w:val="28"/>
        </w:rPr>
        <w:t>.р</w:t>
      </w:r>
      <w:proofErr w:type="gramEnd"/>
      <w:r w:rsidR="005B5ECE" w:rsidRPr="005B5ECE">
        <w:rPr>
          <w:rFonts w:cs="Times New Roman"/>
          <w:sz w:val="28"/>
          <w:szCs w:val="28"/>
        </w:rPr>
        <w:t>уб. - за счет средств бюджета городского округа Тольятти, в том числе:</w:t>
      </w:r>
    </w:p>
    <w:p w:rsidR="005B5ECE" w:rsidRPr="005B5ECE" w:rsidRDefault="005B5ECE" w:rsidP="005B5EC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B5ECE">
        <w:rPr>
          <w:rFonts w:cs="Times New Roman"/>
          <w:sz w:val="28"/>
          <w:szCs w:val="28"/>
        </w:rPr>
        <w:t xml:space="preserve">- 2025 год </w:t>
      </w:r>
      <w:r w:rsidR="0021715C" w:rsidRPr="00AC7B25">
        <w:rPr>
          <w:rFonts w:cs="Times New Roman"/>
          <w:sz w:val="28"/>
          <w:szCs w:val="28"/>
        </w:rPr>
        <w:t>-</w:t>
      </w:r>
      <w:r w:rsidRPr="005B5ECE">
        <w:rPr>
          <w:rFonts w:cs="Times New Roman"/>
          <w:sz w:val="28"/>
          <w:szCs w:val="28"/>
        </w:rPr>
        <w:t xml:space="preserve"> </w:t>
      </w:r>
      <w:r w:rsidR="00F36DE1" w:rsidRPr="00AC7B25">
        <w:rPr>
          <w:rFonts w:cs="Times New Roman"/>
          <w:sz w:val="28"/>
          <w:szCs w:val="28"/>
        </w:rPr>
        <w:t xml:space="preserve">7 955,78 </w:t>
      </w:r>
      <w:r w:rsidRPr="005B5ECE">
        <w:rPr>
          <w:rFonts w:cs="Times New Roman"/>
          <w:sz w:val="28"/>
          <w:szCs w:val="28"/>
        </w:rPr>
        <w:t>тыс</w:t>
      </w:r>
      <w:proofErr w:type="gramStart"/>
      <w:r w:rsidRPr="005B5ECE">
        <w:rPr>
          <w:rFonts w:cs="Times New Roman"/>
          <w:sz w:val="28"/>
          <w:szCs w:val="28"/>
        </w:rPr>
        <w:t>.р</w:t>
      </w:r>
      <w:proofErr w:type="gramEnd"/>
      <w:r w:rsidRPr="005B5ECE">
        <w:rPr>
          <w:rFonts w:cs="Times New Roman"/>
          <w:sz w:val="28"/>
          <w:szCs w:val="28"/>
        </w:rPr>
        <w:t>уб.,</w:t>
      </w:r>
      <w:r w:rsidRPr="005B5ECE">
        <w:rPr>
          <w:rFonts w:ascii="Arial" w:hAnsi="Arial"/>
          <w:sz w:val="28"/>
          <w:szCs w:val="28"/>
        </w:rPr>
        <w:t xml:space="preserve"> </w:t>
      </w:r>
      <w:r w:rsidRPr="005B5ECE">
        <w:rPr>
          <w:rFonts w:cs="Times New Roman"/>
          <w:sz w:val="28"/>
          <w:szCs w:val="28"/>
        </w:rPr>
        <w:t xml:space="preserve">из них: </w:t>
      </w:r>
      <w:r w:rsidR="004456B0" w:rsidRPr="00AC7B25">
        <w:rPr>
          <w:rFonts w:cs="Times New Roman"/>
          <w:sz w:val="28"/>
          <w:szCs w:val="28"/>
        </w:rPr>
        <w:t xml:space="preserve">7 557,99 </w:t>
      </w:r>
      <w:r w:rsidRPr="005B5ECE">
        <w:rPr>
          <w:rFonts w:cs="Times New Roman"/>
          <w:sz w:val="28"/>
          <w:szCs w:val="28"/>
        </w:rPr>
        <w:t>тыс.руб. - за счет средств областного бюджета</w:t>
      </w:r>
      <w:r w:rsidR="004456B0" w:rsidRPr="00AC7B25">
        <w:rPr>
          <w:rFonts w:cs="Times New Roman"/>
          <w:sz w:val="28"/>
          <w:szCs w:val="28"/>
        </w:rPr>
        <w:t xml:space="preserve">, 397,79 </w:t>
      </w:r>
      <w:r w:rsidR="004456B0" w:rsidRPr="005B5ECE">
        <w:rPr>
          <w:rFonts w:cs="Times New Roman"/>
          <w:sz w:val="28"/>
          <w:szCs w:val="28"/>
        </w:rPr>
        <w:t>тыс.руб. - за счет средств бюджета городского округа Тольятти</w:t>
      </w:r>
      <w:r w:rsidRPr="005B5ECE">
        <w:rPr>
          <w:rFonts w:cs="Times New Roman"/>
          <w:sz w:val="28"/>
          <w:szCs w:val="28"/>
        </w:rPr>
        <w:t>;</w:t>
      </w:r>
    </w:p>
    <w:p w:rsidR="005B5ECE" w:rsidRPr="005B5ECE" w:rsidRDefault="005B5ECE" w:rsidP="005B5EC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B5ECE">
        <w:rPr>
          <w:rFonts w:cs="Times New Roman"/>
          <w:sz w:val="28"/>
          <w:szCs w:val="28"/>
        </w:rPr>
        <w:t xml:space="preserve">- 2026 год </w:t>
      </w:r>
      <w:r w:rsidR="0021715C" w:rsidRPr="00AC7B25">
        <w:rPr>
          <w:rFonts w:cs="Times New Roman"/>
          <w:sz w:val="28"/>
          <w:szCs w:val="28"/>
        </w:rPr>
        <w:t>-</w:t>
      </w:r>
      <w:r w:rsidRPr="005B5ECE">
        <w:rPr>
          <w:rFonts w:cs="Times New Roman"/>
          <w:sz w:val="28"/>
          <w:szCs w:val="28"/>
        </w:rPr>
        <w:t xml:space="preserve"> </w:t>
      </w:r>
      <w:r w:rsidR="0021715C" w:rsidRPr="00AC7B25">
        <w:rPr>
          <w:rFonts w:cs="Times New Roman"/>
          <w:sz w:val="28"/>
          <w:szCs w:val="28"/>
        </w:rPr>
        <w:t xml:space="preserve">9 944,73 </w:t>
      </w:r>
      <w:r w:rsidRPr="005B5ECE">
        <w:rPr>
          <w:rFonts w:cs="Times New Roman"/>
          <w:sz w:val="28"/>
          <w:szCs w:val="28"/>
        </w:rPr>
        <w:t>тыс</w:t>
      </w:r>
      <w:proofErr w:type="gramStart"/>
      <w:r w:rsidRPr="005B5ECE">
        <w:rPr>
          <w:rFonts w:cs="Times New Roman"/>
          <w:sz w:val="28"/>
          <w:szCs w:val="28"/>
        </w:rPr>
        <w:t>.р</w:t>
      </w:r>
      <w:proofErr w:type="gramEnd"/>
      <w:r w:rsidRPr="005B5ECE">
        <w:rPr>
          <w:rFonts w:cs="Times New Roman"/>
          <w:sz w:val="28"/>
          <w:szCs w:val="28"/>
        </w:rPr>
        <w:t>уб.,</w:t>
      </w:r>
      <w:r w:rsidRPr="005B5ECE">
        <w:rPr>
          <w:rFonts w:ascii="Arial" w:hAnsi="Arial"/>
          <w:sz w:val="28"/>
          <w:szCs w:val="28"/>
        </w:rPr>
        <w:t xml:space="preserve"> </w:t>
      </w:r>
      <w:r w:rsidRPr="005B5ECE">
        <w:rPr>
          <w:rFonts w:cs="Times New Roman"/>
          <w:sz w:val="28"/>
          <w:szCs w:val="28"/>
        </w:rPr>
        <w:t xml:space="preserve">из них: </w:t>
      </w:r>
      <w:r w:rsidR="00D1535B" w:rsidRPr="00AC7B25">
        <w:rPr>
          <w:rFonts w:cs="Times New Roman"/>
          <w:sz w:val="28"/>
          <w:szCs w:val="28"/>
        </w:rPr>
        <w:t xml:space="preserve">9 447,49 </w:t>
      </w:r>
      <w:r w:rsidRPr="005B5ECE">
        <w:rPr>
          <w:rFonts w:cs="Times New Roman"/>
          <w:sz w:val="28"/>
          <w:szCs w:val="28"/>
        </w:rPr>
        <w:t>тыс.руб. - за счет средств областного бюджета</w:t>
      </w:r>
      <w:r w:rsidR="00D1535B" w:rsidRPr="00AC7B25">
        <w:rPr>
          <w:rFonts w:cs="Times New Roman"/>
          <w:sz w:val="28"/>
          <w:szCs w:val="28"/>
        </w:rPr>
        <w:t xml:space="preserve">, 497,24 </w:t>
      </w:r>
      <w:r w:rsidR="0021715C" w:rsidRPr="005B5ECE">
        <w:rPr>
          <w:rFonts w:cs="Times New Roman"/>
          <w:sz w:val="28"/>
          <w:szCs w:val="28"/>
        </w:rPr>
        <w:t>тыс.руб. - за счет средств бюд</w:t>
      </w:r>
      <w:r w:rsidR="00D1535B" w:rsidRPr="00AC7B25">
        <w:rPr>
          <w:rFonts w:cs="Times New Roman"/>
          <w:sz w:val="28"/>
          <w:szCs w:val="28"/>
        </w:rPr>
        <w:t>жета городского округа Тольятти</w:t>
      </w:r>
      <w:r w:rsidRPr="005B5ECE">
        <w:rPr>
          <w:rFonts w:cs="Times New Roman"/>
          <w:sz w:val="28"/>
          <w:szCs w:val="28"/>
        </w:rPr>
        <w:t>;</w:t>
      </w:r>
    </w:p>
    <w:p w:rsidR="0011123B" w:rsidRPr="005B5ECE" w:rsidRDefault="005B5ECE" w:rsidP="0011123B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B5ECE">
        <w:rPr>
          <w:rFonts w:cs="Times New Roman"/>
          <w:sz w:val="28"/>
          <w:szCs w:val="28"/>
        </w:rPr>
        <w:lastRenderedPageBreak/>
        <w:t xml:space="preserve">- 2027 год </w:t>
      </w:r>
      <w:r w:rsidR="0021715C" w:rsidRPr="00AC7B25">
        <w:rPr>
          <w:rFonts w:cs="Times New Roman"/>
          <w:sz w:val="28"/>
          <w:szCs w:val="28"/>
        </w:rPr>
        <w:t>-</w:t>
      </w:r>
      <w:r w:rsidRPr="005B5ECE">
        <w:rPr>
          <w:rFonts w:cs="Times New Roman"/>
          <w:sz w:val="28"/>
          <w:szCs w:val="28"/>
        </w:rPr>
        <w:t xml:space="preserve"> </w:t>
      </w:r>
      <w:r w:rsidR="0011123B" w:rsidRPr="00AC7B25">
        <w:rPr>
          <w:rFonts w:cs="Times New Roman"/>
          <w:sz w:val="28"/>
          <w:szCs w:val="28"/>
        </w:rPr>
        <w:t xml:space="preserve">9 944,73 </w:t>
      </w:r>
      <w:r w:rsidR="0011123B" w:rsidRPr="005B5ECE">
        <w:rPr>
          <w:rFonts w:cs="Times New Roman"/>
          <w:sz w:val="28"/>
          <w:szCs w:val="28"/>
        </w:rPr>
        <w:t>тыс</w:t>
      </w:r>
      <w:proofErr w:type="gramStart"/>
      <w:r w:rsidR="0011123B" w:rsidRPr="005B5ECE">
        <w:rPr>
          <w:rFonts w:cs="Times New Roman"/>
          <w:sz w:val="28"/>
          <w:szCs w:val="28"/>
        </w:rPr>
        <w:t>.р</w:t>
      </w:r>
      <w:proofErr w:type="gramEnd"/>
      <w:r w:rsidR="0011123B" w:rsidRPr="005B5ECE">
        <w:rPr>
          <w:rFonts w:cs="Times New Roman"/>
          <w:sz w:val="28"/>
          <w:szCs w:val="28"/>
        </w:rPr>
        <w:t>уб.,</w:t>
      </w:r>
      <w:r w:rsidR="0011123B" w:rsidRPr="005B5ECE">
        <w:rPr>
          <w:rFonts w:ascii="Arial" w:hAnsi="Arial"/>
          <w:sz w:val="28"/>
          <w:szCs w:val="28"/>
        </w:rPr>
        <w:t xml:space="preserve"> </w:t>
      </w:r>
      <w:r w:rsidR="0011123B" w:rsidRPr="005B5ECE">
        <w:rPr>
          <w:rFonts w:cs="Times New Roman"/>
          <w:sz w:val="28"/>
          <w:szCs w:val="28"/>
        </w:rPr>
        <w:t xml:space="preserve">из них: </w:t>
      </w:r>
      <w:r w:rsidR="0011123B" w:rsidRPr="00AC7B25">
        <w:rPr>
          <w:rFonts w:cs="Times New Roman"/>
          <w:sz w:val="28"/>
          <w:szCs w:val="28"/>
        </w:rPr>
        <w:t xml:space="preserve">9 447,49 </w:t>
      </w:r>
      <w:r w:rsidR="0011123B" w:rsidRPr="005B5ECE">
        <w:rPr>
          <w:rFonts w:cs="Times New Roman"/>
          <w:sz w:val="28"/>
          <w:szCs w:val="28"/>
        </w:rPr>
        <w:t>тыс.руб. - за счет средств областного бюджета</w:t>
      </w:r>
      <w:r w:rsidR="0011123B" w:rsidRPr="00AC7B25">
        <w:rPr>
          <w:rFonts w:cs="Times New Roman"/>
          <w:sz w:val="28"/>
          <w:szCs w:val="28"/>
        </w:rPr>
        <w:t xml:space="preserve">, 497,24 </w:t>
      </w:r>
      <w:r w:rsidR="0011123B" w:rsidRPr="005B5ECE">
        <w:rPr>
          <w:rFonts w:cs="Times New Roman"/>
          <w:sz w:val="28"/>
          <w:szCs w:val="28"/>
        </w:rPr>
        <w:t>тыс.руб. - за счет средств бюд</w:t>
      </w:r>
      <w:r w:rsidR="0011123B" w:rsidRPr="00AC7B25">
        <w:rPr>
          <w:rFonts w:cs="Times New Roman"/>
          <w:sz w:val="28"/>
          <w:szCs w:val="28"/>
        </w:rPr>
        <w:t>жета городского округа Тольятти</w:t>
      </w:r>
      <w:r w:rsidR="0011123B" w:rsidRPr="005B5ECE">
        <w:rPr>
          <w:rFonts w:cs="Times New Roman"/>
          <w:sz w:val="28"/>
          <w:szCs w:val="28"/>
        </w:rPr>
        <w:t>;</w:t>
      </w:r>
    </w:p>
    <w:p w:rsidR="0011123B" w:rsidRPr="005B5ECE" w:rsidRDefault="005B5ECE" w:rsidP="0011123B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B5ECE">
        <w:rPr>
          <w:rFonts w:cs="Times New Roman"/>
          <w:sz w:val="28"/>
          <w:szCs w:val="28"/>
        </w:rPr>
        <w:t xml:space="preserve">- 2028 год </w:t>
      </w:r>
      <w:r w:rsidR="0011123B" w:rsidRPr="00AC7B25">
        <w:rPr>
          <w:rFonts w:cs="Times New Roman"/>
          <w:sz w:val="28"/>
          <w:szCs w:val="28"/>
        </w:rPr>
        <w:t xml:space="preserve">- 9 944,73 </w:t>
      </w:r>
      <w:r w:rsidR="0011123B" w:rsidRPr="005B5ECE">
        <w:rPr>
          <w:rFonts w:cs="Times New Roman"/>
          <w:sz w:val="28"/>
          <w:szCs w:val="28"/>
        </w:rPr>
        <w:t>тыс</w:t>
      </w:r>
      <w:proofErr w:type="gramStart"/>
      <w:r w:rsidR="0011123B" w:rsidRPr="005B5ECE">
        <w:rPr>
          <w:rFonts w:cs="Times New Roman"/>
          <w:sz w:val="28"/>
          <w:szCs w:val="28"/>
        </w:rPr>
        <w:t>.р</w:t>
      </w:r>
      <w:proofErr w:type="gramEnd"/>
      <w:r w:rsidR="0011123B" w:rsidRPr="005B5ECE">
        <w:rPr>
          <w:rFonts w:cs="Times New Roman"/>
          <w:sz w:val="28"/>
          <w:szCs w:val="28"/>
        </w:rPr>
        <w:t>уб.,</w:t>
      </w:r>
      <w:r w:rsidR="0011123B" w:rsidRPr="005B5ECE">
        <w:rPr>
          <w:rFonts w:ascii="Arial" w:hAnsi="Arial"/>
          <w:sz w:val="28"/>
          <w:szCs w:val="28"/>
        </w:rPr>
        <w:t xml:space="preserve"> </w:t>
      </w:r>
      <w:r w:rsidR="0011123B" w:rsidRPr="005B5ECE">
        <w:rPr>
          <w:rFonts w:cs="Times New Roman"/>
          <w:sz w:val="28"/>
          <w:szCs w:val="28"/>
        </w:rPr>
        <w:t xml:space="preserve">из них: </w:t>
      </w:r>
      <w:r w:rsidR="0011123B" w:rsidRPr="00AC7B25">
        <w:rPr>
          <w:rFonts w:cs="Times New Roman"/>
          <w:sz w:val="28"/>
          <w:szCs w:val="28"/>
        </w:rPr>
        <w:t xml:space="preserve">9 447,49 </w:t>
      </w:r>
      <w:r w:rsidR="0011123B" w:rsidRPr="005B5ECE">
        <w:rPr>
          <w:rFonts w:cs="Times New Roman"/>
          <w:sz w:val="28"/>
          <w:szCs w:val="28"/>
        </w:rPr>
        <w:t>тыс.руб. - за счет средств областного бюджета</w:t>
      </w:r>
      <w:r w:rsidR="0011123B" w:rsidRPr="00AC7B25">
        <w:rPr>
          <w:rFonts w:cs="Times New Roman"/>
          <w:sz w:val="28"/>
          <w:szCs w:val="28"/>
        </w:rPr>
        <w:t xml:space="preserve">, 497,24 </w:t>
      </w:r>
      <w:r w:rsidR="0011123B" w:rsidRPr="005B5ECE">
        <w:rPr>
          <w:rFonts w:cs="Times New Roman"/>
          <w:sz w:val="28"/>
          <w:szCs w:val="28"/>
        </w:rPr>
        <w:t>тыс.руб. - за счет средств бюд</w:t>
      </w:r>
      <w:r w:rsidR="0011123B" w:rsidRPr="00AC7B25">
        <w:rPr>
          <w:rFonts w:cs="Times New Roman"/>
          <w:sz w:val="28"/>
          <w:szCs w:val="28"/>
        </w:rPr>
        <w:t>жета городского округа Тольятти</w:t>
      </w:r>
      <w:r w:rsidR="0011123B" w:rsidRPr="005B5ECE">
        <w:rPr>
          <w:rFonts w:cs="Times New Roman"/>
          <w:sz w:val="28"/>
          <w:szCs w:val="28"/>
        </w:rPr>
        <w:t>;</w:t>
      </w:r>
    </w:p>
    <w:p w:rsidR="00A0501E" w:rsidRPr="005B5ECE" w:rsidRDefault="005B5ECE" w:rsidP="00A0501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B5ECE">
        <w:rPr>
          <w:rFonts w:cs="Times New Roman"/>
          <w:sz w:val="28"/>
          <w:szCs w:val="28"/>
        </w:rPr>
        <w:t xml:space="preserve">- 2029 год </w:t>
      </w:r>
      <w:r w:rsidR="00A0501E" w:rsidRPr="00AC7B25">
        <w:rPr>
          <w:rFonts w:cs="Times New Roman"/>
          <w:sz w:val="28"/>
          <w:szCs w:val="28"/>
        </w:rPr>
        <w:t>-</w:t>
      </w:r>
      <w:r w:rsidRPr="005B5ECE">
        <w:rPr>
          <w:rFonts w:cs="Times New Roman"/>
          <w:sz w:val="28"/>
          <w:szCs w:val="28"/>
        </w:rPr>
        <w:t xml:space="preserve"> </w:t>
      </w:r>
      <w:r w:rsidR="00A0501E" w:rsidRPr="00AC7B25">
        <w:rPr>
          <w:rFonts w:cs="Times New Roman"/>
          <w:sz w:val="28"/>
          <w:szCs w:val="28"/>
        </w:rPr>
        <w:t xml:space="preserve">7 839,01 </w:t>
      </w:r>
      <w:r w:rsidRPr="005B5ECE">
        <w:rPr>
          <w:rFonts w:cs="Times New Roman"/>
          <w:sz w:val="28"/>
          <w:szCs w:val="28"/>
        </w:rPr>
        <w:t>тыс</w:t>
      </w:r>
      <w:proofErr w:type="gramStart"/>
      <w:r w:rsidRPr="005B5ECE">
        <w:rPr>
          <w:rFonts w:cs="Times New Roman"/>
          <w:sz w:val="28"/>
          <w:szCs w:val="28"/>
        </w:rPr>
        <w:t>.р</w:t>
      </w:r>
      <w:proofErr w:type="gramEnd"/>
      <w:r w:rsidRPr="005B5ECE">
        <w:rPr>
          <w:rFonts w:cs="Times New Roman"/>
          <w:sz w:val="28"/>
          <w:szCs w:val="28"/>
        </w:rPr>
        <w:t>уб.,</w:t>
      </w:r>
      <w:r w:rsidRPr="005B5ECE">
        <w:rPr>
          <w:rFonts w:ascii="Arial" w:hAnsi="Arial"/>
          <w:sz w:val="28"/>
          <w:szCs w:val="28"/>
        </w:rPr>
        <w:t xml:space="preserve"> </w:t>
      </w:r>
      <w:r w:rsidRPr="005B5ECE">
        <w:rPr>
          <w:rFonts w:cs="Times New Roman"/>
          <w:sz w:val="28"/>
          <w:szCs w:val="28"/>
        </w:rPr>
        <w:t xml:space="preserve">из них: </w:t>
      </w:r>
      <w:r w:rsidR="00A0501E" w:rsidRPr="00AC7B25">
        <w:rPr>
          <w:rFonts w:cs="Times New Roman"/>
          <w:sz w:val="28"/>
          <w:szCs w:val="28"/>
        </w:rPr>
        <w:t xml:space="preserve">7 747,06 </w:t>
      </w:r>
      <w:r w:rsidR="00A0501E" w:rsidRPr="005B5ECE">
        <w:rPr>
          <w:rFonts w:cs="Times New Roman"/>
          <w:sz w:val="28"/>
          <w:szCs w:val="28"/>
        </w:rPr>
        <w:t>тыс.руб. - за счет средств областного бюджета</w:t>
      </w:r>
      <w:r w:rsidR="00A0501E" w:rsidRPr="00AC7B25">
        <w:rPr>
          <w:rFonts w:cs="Times New Roman"/>
          <w:sz w:val="28"/>
          <w:szCs w:val="28"/>
        </w:rPr>
        <w:t xml:space="preserve">, 91,95 </w:t>
      </w:r>
      <w:r w:rsidR="00A0501E" w:rsidRPr="005B5ECE">
        <w:rPr>
          <w:rFonts w:cs="Times New Roman"/>
          <w:sz w:val="28"/>
          <w:szCs w:val="28"/>
        </w:rPr>
        <w:t>тыс.руб. - за счет средств бюд</w:t>
      </w:r>
      <w:r w:rsidR="00A0501E" w:rsidRPr="00AC7B25">
        <w:rPr>
          <w:rFonts w:cs="Times New Roman"/>
          <w:sz w:val="28"/>
          <w:szCs w:val="28"/>
        </w:rPr>
        <w:t>жета городского округа Тольятти</w:t>
      </w:r>
      <w:r w:rsidR="00A0501E" w:rsidRPr="005B5ECE">
        <w:rPr>
          <w:rFonts w:cs="Times New Roman"/>
          <w:sz w:val="28"/>
          <w:szCs w:val="28"/>
        </w:rPr>
        <w:t>;</w:t>
      </w:r>
    </w:p>
    <w:p w:rsidR="00401B65" w:rsidRPr="00AC7B25" w:rsidRDefault="00411925" w:rsidP="00424CE3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 w:rsidRPr="00424CE3">
        <w:rPr>
          <w:rFonts w:cs="Times New Roman"/>
          <w:bCs/>
          <w:sz w:val="28"/>
          <w:szCs w:val="28"/>
        </w:rPr>
        <w:t> </w:t>
      </w:r>
      <w:r w:rsidR="00424CE3" w:rsidRPr="00424CE3">
        <w:rPr>
          <w:rFonts w:cs="Times New Roman"/>
          <w:sz w:val="28"/>
          <w:szCs w:val="28"/>
        </w:rPr>
        <w:t>в</w:t>
      </w:r>
      <w:r w:rsidR="00424CE3" w:rsidRPr="00424CE3">
        <w:rPr>
          <w:rFonts w:cs="Times New Roman"/>
          <w:bCs/>
          <w:sz w:val="28"/>
          <w:szCs w:val="28"/>
        </w:rPr>
        <w:t xml:space="preserve"> рамках реализации проекта Про</w:t>
      </w:r>
      <w:r w:rsidR="00B02B7A" w:rsidRPr="00AC7B25">
        <w:rPr>
          <w:rFonts w:cs="Times New Roman"/>
          <w:bCs/>
          <w:sz w:val="28"/>
          <w:szCs w:val="28"/>
        </w:rPr>
        <w:t>граммы планируется решить задачу по переселению граждан из многоквартирных жилых домов, признанных в установленном порядке аварийными и подлежащими сносу или реконструкции в период с 1 января 2017 года до 1 января 2022 года</w:t>
      </w:r>
      <w:r w:rsidR="0073232B">
        <w:rPr>
          <w:rFonts w:cs="Times New Roman"/>
          <w:bCs/>
          <w:sz w:val="28"/>
          <w:szCs w:val="28"/>
        </w:rPr>
        <w:t>.</w:t>
      </w:r>
    </w:p>
    <w:p w:rsidR="00CA4E57" w:rsidRPr="00CA4E57" w:rsidRDefault="00CA4E57" w:rsidP="00CA4E5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8"/>
          <w:szCs w:val="28"/>
        </w:rPr>
      </w:pPr>
      <w:r w:rsidRPr="00CA4E57">
        <w:rPr>
          <w:rFonts w:cs="Times New Roman"/>
          <w:bCs/>
          <w:sz w:val="28"/>
          <w:szCs w:val="28"/>
        </w:rPr>
        <w:t>3</w:t>
      </w:r>
      <w:r w:rsidR="00411925">
        <w:rPr>
          <w:rFonts w:cs="Times New Roman"/>
          <w:bCs/>
          <w:sz w:val="28"/>
          <w:szCs w:val="28"/>
        </w:rPr>
        <w:t>.</w:t>
      </w:r>
      <w:r w:rsidR="00411925" w:rsidRPr="00424CE3">
        <w:rPr>
          <w:rFonts w:cs="Times New Roman"/>
          <w:bCs/>
          <w:sz w:val="28"/>
          <w:szCs w:val="28"/>
        </w:rPr>
        <w:t> </w:t>
      </w:r>
      <w:r w:rsidRPr="00CA4E57">
        <w:rPr>
          <w:rFonts w:cs="Times New Roman"/>
          <w:bCs/>
          <w:sz w:val="28"/>
          <w:szCs w:val="28"/>
        </w:rPr>
        <w:t xml:space="preserve">Рекомендовать администрации </w:t>
      </w:r>
      <w:r>
        <w:rPr>
          <w:rFonts w:cs="Times New Roman"/>
          <w:bCs/>
          <w:sz w:val="28"/>
          <w:szCs w:val="28"/>
        </w:rPr>
        <w:t xml:space="preserve">городского округа </w:t>
      </w:r>
      <w:r w:rsidRPr="00CA4E57">
        <w:rPr>
          <w:rFonts w:cs="Times New Roman"/>
          <w:bCs/>
          <w:sz w:val="28"/>
          <w:szCs w:val="28"/>
        </w:rPr>
        <w:t xml:space="preserve"> Тольятти:</w:t>
      </w:r>
    </w:p>
    <w:p w:rsidR="00C94317" w:rsidRDefault="00C94317" w:rsidP="00C94317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1)</w:t>
      </w:r>
      <w:r w:rsidR="00411925" w:rsidRPr="00424CE3">
        <w:rPr>
          <w:rFonts w:cs="Times New Roman"/>
          <w:bCs/>
          <w:sz w:val="28"/>
          <w:szCs w:val="28"/>
        </w:rPr>
        <w:t> </w:t>
      </w:r>
      <w:r>
        <w:rPr>
          <w:rFonts w:cs="Times New Roman"/>
          <w:bCs/>
          <w:sz w:val="28"/>
          <w:szCs w:val="28"/>
        </w:rPr>
        <w:t xml:space="preserve">обратиться в Правительство Самарской области о выделении дополнительного финансирования за счет средств областного бюджета </w:t>
      </w:r>
      <w:r>
        <w:rPr>
          <w:rFonts w:cs="Times New Roman"/>
          <w:bCs/>
          <w:sz w:val="28"/>
          <w:szCs w:val="28"/>
        </w:rPr>
        <w:br/>
        <w:t xml:space="preserve">в целях сокращения срока реализации </w:t>
      </w:r>
      <w:r w:rsidRPr="00C94317">
        <w:rPr>
          <w:rFonts w:cs="Times New Roman"/>
          <w:bCs/>
          <w:sz w:val="28"/>
          <w:szCs w:val="28"/>
        </w:rPr>
        <w:t>муниципальной программы 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2025-2029 годы»</w:t>
      </w:r>
      <w:r>
        <w:rPr>
          <w:rFonts w:cs="Times New Roman"/>
          <w:bCs/>
          <w:sz w:val="28"/>
          <w:szCs w:val="28"/>
        </w:rPr>
        <w:t>;</w:t>
      </w:r>
    </w:p>
    <w:p w:rsidR="00C94317" w:rsidRDefault="00411925" w:rsidP="00C94317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2)</w:t>
      </w:r>
      <w:r w:rsidRPr="00424CE3">
        <w:rPr>
          <w:rFonts w:cs="Times New Roman"/>
          <w:bCs/>
          <w:sz w:val="28"/>
          <w:szCs w:val="28"/>
        </w:rPr>
        <w:t> </w:t>
      </w:r>
      <w:r w:rsidR="00C94317">
        <w:rPr>
          <w:rFonts w:cs="Times New Roman"/>
          <w:bCs/>
          <w:sz w:val="28"/>
          <w:szCs w:val="28"/>
        </w:rPr>
        <w:t xml:space="preserve">определить порядок предоставления компенсации собственникам жилых помещений </w:t>
      </w:r>
      <w:r w:rsidR="00C94317" w:rsidRPr="000F5665">
        <w:rPr>
          <w:rFonts w:cs="Times New Roman"/>
          <w:bCs/>
          <w:sz w:val="28"/>
          <w:szCs w:val="28"/>
        </w:rPr>
        <w:t>многоквартирн</w:t>
      </w:r>
      <w:r w:rsidR="00C94317">
        <w:rPr>
          <w:rFonts w:cs="Times New Roman"/>
          <w:bCs/>
          <w:sz w:val="28"/>
          <w:szCs w:val="28"/>
        </w:rPr>
        <w:t>ого</w:t>
      </w:r>
      <w:r w:rsidR="00C94317" w:rsidRPr="000F5665">
        <w:rPr>
          <w:rFonts w:cs="Times New Roman"/>
          <w:bCs/>
          <w:sz w:val="28"/>
          <w:szCs w:val="28"/>
        </w:rPr>
        <w:t xml:space="preserve"> дом</w:t>
      </w:r>
      <w:r w:rsidR="00C94317">
        <w:rPr>
          <w:rFonts w:cs="Times New Roman"/>
          <w:bCs/>
          <w:sz w:val="28"/>
          <w:szCs w:val="28"/>
        </w:rPr>
        <w:t>а,</w:t>
      </w:r>
      <w:r w:rsidR="00C94317" w:rsidRPr="000F5665">
        <w:rPr>
          <w:rFonts w:cs="Times New Roman"/>
          <w:bCs/>
          <w:sz w:val="28"/>
          <w:szCs w:val="28"/>
        </w:rPr>
        <w:t xml:space="preserve"> расположенн</w:t>
      </w:r>
      <w:r w:rsidR="00C94317">
        <w:rPr>
          <w:rFonts w:cs="Times New Roman"/>
          <w:bCs/>
          <w:sz w:val="28"/>
          <w:szCs w:val="28"/>
        </w:rPr>
        <w:t>ого</w:t>
      </w:r>
      <w:r w:rsidR="00C94317" w:rsidRPr="000F5665">
        <w:rPr>
          <w:rFonts w:cs="Times New Roman"/>
          <w:bCs/>
          <w:sz w:val="28"/>
          <w:szCs w:val="28"/>
        </w:rPr>
        <w:t xml:space="preserve"> по адресу: Комсо</w:t>
      </w:r>
      <w:r w:rsidR="00E22718">
        <w:rPr>
          <w:rFonts w:cs="Times New Roman"/>
          <w:bCs/>
          <w:sz w:val="28"/>
          <w:szCs w:val="28"/>
        </w:rPr>
        <w:t xml:space="preserve">мольский район, </w:t>
      </w:r>
      <w:proofErr w:type="spellStart"/>
      <w:r w:rsidR="00E22718">
        <w:rPr>
          <w:rFonts w:cs="Times New Roman"/>
          <w:bCs/>
          <w:sz w:val="28"/>
          <w:szCs w:val="28"/>
        </w:rPr>
        <w:t>ул</w:t>
      </w:r>
      <w:proofErr w:type="gramStart"/>
      <w:r w:rsidR="00E22718">
        <w:rPr>
          <w:rFonts w:cs="Times New Roman"/>
          <w:bCs/>
          <w:sz w:val="28"/>
          <w:szCs w:val="28"/>
        </w:rPr>
        <w:t>.М</w:t>
      </w:r>
      <w:proofErr w:type="gramEnd"/>
      <w:r w:rsidR="00E22718">
        <w:rPr>
          <w:rFonts w:cs="Times New Roman"/>
          <w:bCs/>
          <w:sz w:val="28"/>
          <w:szCs w:val="28"/>
        </w:rPr>
        <w:t>урысева</w:t>
      </w:r>
      <w:proofErr w:type="spellEnd"/>
      <w:r w:rsidR="00E22718">
        <w:rPr>
          <w:rFonts w:cs="Times New Roman"/>
          <w:bCs/>
          <w:sz w:val="28"/>
          <w:szCs w:val="28"/>
        </w:rPr>
        <w:t>, д.</w:t>
      </w:r>
      <w:r w:rsidR="00C94317" w:rsidRPr="000F5665">
        <w:rPr>
          <w:rFonts w:cs="Times New Roman"/>
          <w:bCs/>
          <w:sz w:val="28"/>
          <w:szCs w:val="28"/>
        </w:rPr>
        <w:t>83А</w:t>
      </w:r>
      <w:r w:rsidR="00E22718">
        <w:rPr>
          <w:rFonts w:cs="Times New Roman"/>
          <w:bCs/>
          <w:sz w:val="28"/>
          <w:szCs w:val="28"/>
        </w:rPr>
        <w:t>,</w:t>
      </w:r>
      <w:r w:rsidR="00C94317">
        <w:rPr>
          <w:rFonts w:cs="Times New Roman"/>
          <w:bCs/>
          <w:sz w:val="28"/>
          <w:szCs w:val="28"/>
        </w:rPr>
        <w:t xml:space="preserve"> и очередности ее предоставления;</w:t>
      </w:r>
    </w:p>
    <w:p w:rsidR="00C94317" w:rsidRDefault="00411925" w:rsidP="00C94317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3)</w:t>
      </w:r>
      <w:r w:rsidRPr="00424CE3">
        <w:rPr>
          <w:rFonts w:cs="Times New Roman"/>
          <w:bCs/>
          <w:sz w:val="28"/>
          <w:szCs w:val="28"/>
        </w:rPr>
        <w:t> </w:t>
      </w:r>
      <w:r w:rsidR="00C94317">
        <w:rPr>
          <w:rFonts w:cs="Times New Roman"/>
          <w:bCs/>
          <w:sz w:val="28"/>
          <w:szCs w:val="28"/>
        </w:rPr>
        <w:t>представить в Думу городского округа Тольятти информацию:</w:t>
      </w:r>
    </w:p>
    <w:p w:rsidR="00C94317" w:rsidRDefault="00C94317" w:rsidP="00C94317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- </w:t>
      </w:r>
      <w:proofErr w:type="gramStart"/>
      <w:r>
        <w:rPr>
          <w:rFonts w:cs="Times New Roman"/>
          <w:bCs/>
          <w:sz w:val="28"/>
          <w:szCs w:val="28"/>
        </w:rPr>
        <w:t>указанную</w:t>
      </w:r>
      <w:proofErr w:type="gramEnd"/>
      <w:r>
        <w:rPr>
          <w:rFonts w:cs="Times New Roman"/>
          <w:bCs/>
          <w:sz w:val="28"/>
          <w:szCs w:val="28"/>
        </w:rPr>
        <w:t xml:space="preserve"> в пп.</w:t>
      </w:r>
      <w:r w:rsidR="00127FAC">
        <w:rPr>
          <w:rFonts w:cs="Times New Roman"/>
          <w:bCs/>
          <w:sz w:val="28"/>
          <w:szCs w:val="28"/>
        </w:rPr>
        <w:t>2</w:t>
      </w:r>
      <w:r>
        <w:rPr>
          <w:rFonts w:cs="Times New Roman"/>
          <w:bCs/>
          <w:sz w:val="28"/>
          <w:szCs w:val="28"/>
        </w:rPr>
        <w:t xml:space="preserve"> п.3 настоящего решения;</w:t>
      </w:r>
    </w:p>
    <w:p w:rsidR="00C94317" w:rsidRDefault="00C94317" w:rsidP="00C94317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- об общем объеме финансирования мероприятий </w:t>
      </w:r>
      <w:r w:rsidRPr="000F5665">
        <w:rPr>
          <w:rFonts w:cs="Times New Roman"/>
          <w:bCs/>
          <w:sz w:val="28"/>
          <w:szCs w:val="28"/>
        </w:rPr>
        <w:t>адресн</w:t>
      </w:r>
      <w:r>
        <w:rPr>
          <w:rFonts w:cs="Times New Roman"/>
          <w:bCs/>
          <w:sz w:val="28"/>
          <w:szCs w:val="28"/>
        </w:rPr>
        <w:t>ой</w:t>
      </w:r>
      <w:r w:rsidRPr="000F5665">
        <w:rPr>
          <w:rFonts w:cs="Times New Roman"/>
          <w:bCs/>
          <w:sz w:val="28"/>
          <w:szCs w:val="28"/>
        </w:rPr>
        <w:t xml:space="preserve"> программ</w:t>
      </w:r>
      <w:r>
        <w:rPr>
          <w:rFonts w:cs="Times New Roman"/>
          <w:bCs/>
          <w:sz w:val="28"/>
          <w:szCs w:val="28"/>
        </w:rPr>
        <w:t>ы</w:t>
      </w:r>
      <w:r w:rsidRPr="000F5665">
        <w:rPr>
          <w:rFonts w:cs="Times New Roman"/>
          <w:bCs/>
          <w:sz w:val="28"/>
          <w:szCs w:val="28"/>
        </w:rPr>
        <w:t xml:space="preserve"> Самарской области «Переселение граждан из аварийного жилищного фонда, признанного таковым в период с 1 января 2017 года до 1 января 2022 года»</w:t>
      </w:r>
      <w:r>
        <w:rPr>
          <w:rFonts w:cs="Times New Roman"/>
          <w:bCs/>
          <w:sz w:val="28"/>
          <w:szCs w:val="28"/>
        </w:rPr>
        <w:t xml:space="preserve">, утвержденной </w:t>
      </w:r>
      <w:r w:rsidRPr="000F5665">
        <w:rPr>
          <w:rFonts w:cs="Times New Roman"/>
          <w:bCs/>
          <w:sz w:val="28"/>
          <w:szCs w:val="28"/>
        </w:rPr>
        <w:t xml:space="preserve">распоряжением Правительства Самарской области </w:t>
      </w:r>
      <w:r>
        <w:rPr>
          <w:rFonts w:cs="Times New Roman"/>
          <w:bCs/>
          <w:sz w:val="28"/>
          <w:szCs w:val="28"/>
        </w:rPr>
        <w:br/>
      </w:r>
      <w:r w:rsidRPr="000F5665">
        <w:rPr>
          <w:rFonts w:cs="Times New Roman"/>
          <w:bCs/>
          <w:sz w:val="28"/>
          <w:szCs w:val="28"/>
        </w:rPr>
        <w:t xml:space="preserve">от 14.02.2025 </w:t>
      </w:r>
      <w:r>
        <w:rPr>
          <w:rFonts w:cs="Times New Roman"/>
          <w:bCs/>
          <w:sz w:val="28"/>
          <w:szCs w:val="28"/>
        </w:rPr>
        <w:t>№ 58-р, в разбивке по годам и муниципальным образованиям Самарской области.</w:t>
      </w:r>
    </w:p>
    <w:p w:rsidR="00C94317" w:rsidRDefault="00C94317" w:rsidP="00E22718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993"/>
        <w:jc w:val="both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Срок – 30.05.2025;</w:t>
      </w:r>
    </w:p>
    <w:p w:rsidR="00C94317" w:rsidRDefault="00411925" w:rsidP="00C94317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4)</w:t>
      </w:r>
      <w:r w:rsidRPr="00424CE3">
        <w:rPr>
          <w:rFonts w:cs="Times New Roman"/>
          <w:bCs/>
          <w:sz w:val="28"/>
          <w:szCs w:val="28"/>
        </w:rPr>
        <w:t> </w:t>
      </w:r>
      <w:r w:rsidR="00C94317">
        <w:rPr>
          <w:rFonts w:cs="Times New Roman"/>
          <w:bCs/>
          <w:sz w:val="28"/>
          <w:szCs w:val="28"/>
        </w:rPr>
        <w:t xml:space="preserve">включить в </w:t>
      </w:r>
      <w:r w:rsidR="00C94317" w:rsidRPr="00C13559">
        <w:rPr>
          <w:rFonts w:cs="Times New Roman"/>
          <w:bCs/>
          <w:sz w:val="28"/>
          <w:szCs w:val="28"/>
        </w:rPr>
        <w:t>муниципальн</w:t>
      </w:r>
      <w:r w:rsidR="00C94317">
        <w:rPr>
          <w:rFonts w:cs="Times New Roman"/>
          <w:bCs/>
          <w:sz w:val="28"/>
          <w:szCs w:val="28"/>
        </w:rPr>
        <w:t>ую</w:t>
      </w:r>
      <w:r w:rsidR="00C94317" w:rsidRPr="00C13559">
        <w:rPr>
          <w:rFonts w:cs="Times New Roman"/>
          <w:bCs/>
          <w:sz w:val="28"/>
          <w:szCs w:val="28"/>
        </w:rPr>
        <w:t xml:space="preserve"> программ</w:t>
      </w:r>
      <w:r w:rsidR="00C94317">
        <w:rPr>
          <w:rFonts w:cs="Times New Roman"/>
          <w:bCs/>
          <w:sz w:val="28"/>
          <w:szCs w:val="28"/>
        </w:rPr>
        <w:t>у</w:t>
      </w:r>
      <w:r w:rsidR="00C94317" w:rsidRPr="00C13559">
        <w:rPr>
          <w:rFonts w:cs="Times New Roman"/>
          <w:bCs/>
          <w:sz w:val="28"/>
          <w:szCs w:val="28"/>
        </w:rPr>
        <w:t xml:space="preserve"> «Развитие инфраструктуры градостроительной деятельности городского округа Тольятти на 2023-2028 годы», утвержденн</w:t>
      </w:r>
      <w:r w:rsidR="00C94317">
        <w:rPr>
          <w:rFonts w:cs="Times New Roman"/>
          <w:bCs/>
          <w:sz w:val="28"/>
          <w:szCs w:val="28"/>
        </w:rPr>
        <w:t>ую</w:t>
      </w:r>
      <w:r w:rsidR="00C94317" w:rsidRPr="00C13559">
        <w:rPr>
          <w:rFonts w:cs="Times New Roman"/>
          <w:bCs/>
          <w:sz w:val="28"/>
          <w:szCs w:val="28"/>
        </w:rPr>
        <w:t xml:space="preserve"> постановлением администрации городского округа Тольятти от 23.12.2022 № 3362-п/1</w:t>
      </w:r>
      <w:r w:rsidR="00C94317">
        <w:rPr>
          <w:rFonts w:cs="Times New Roman"/>
          <w:bCs/>
          <w:sz w:val="28"/>
          <w:szCs w:val="28"/>
        </w:rPr>
        <w:t xml:space="preserve">, мероприятия по сносу </w:t>
      </w:r>
      <w:r w:rsidR="00C94317" w:rsidRPr="00C13559">
        <w:rPr>
          <w:rFonts w:cs="Times New Roman"/>
          <w:bCs/>
          <w:sz w:val="28"/>
          <w:szCs w:val="28"/>
        </w:rPr>
        <w:t xml:space="preserve">многоквартирного дома, расположенного по адресу: Комсомольский район, </w:t>
      </w:r>
      <w:proofErr w:type="spellStart"/>
      <w:r w:rsidR="00C94317" w:rsidRPr="00C13559">
        <w:rPr>
          <w:rFonts w:cs="Times New Roman"/>
          <w:bCs/>
          <w:sz w:val="28"/>
          <w:szCs w:val="28"/>
        </w:rPr>
        <w:t>ул</w:t>
      </w:r>
      <w:proofErr w:type="gramStart"/>
      <w:r w:rsidR="00C94317" w:rsidRPr="00C13559">
        <w:rPr>
          <w:rFonts w:cs="Times New Roman"/>
          <w:bCs/>
          <w:sz w:val="28"/>
          <w:szCs w:val="28"/>
        </w:rPr>
        <w:t>.М</w:t>
      </w:r>
      <w:proofErr w:type="gramEnd"/>
      <w:r w:rsidR="00C94317" w:rsidRPr="00C13559">
        <w:rPr>
          <w:rFonts w:cs="Times New Roman"/>
          <w:bCs/>
          <w:sz w:val="28"/>
          <w:szCs w:val="28"/>
        </w:rPr>
        <w:t>урысева</w:t>
      </w:r>
      <w:proofErr w:type="spellEnd"/>
      <w:r w:rsidR="00C94317" w:rsidRPr="00C13559">
        <w:rPr>
          <w:rFonts w:cs="Times New Roman"/>
          <w:bCs/>
          <w:sz w:val="28"/>
          <w:szCs w:val="28"/>
        </w:rPr>
        <w:t xml:space="preserve">, </w:t>
      </w:r>
      <w:r w:rsidR="00C94317">
        <w:rPr>
          <w:rFonts w:cs="Times New Roman"/>
          <w:bCs/>
          <w:sz w:val="28"/>
          <w:szCs w:val="28"/>
        </w:rPr>
        <w:br/>
      </w:r>
      <w:r w:rsidR="00E22718">
        <w:rPr>
          <w:rFonts w:cs="Times New Roman"/>
          <w:bCs/>
          <w:sz w:val="28"/>
          <w:szCs w:val="28"/>
        </w:rPr>
        <w:t>д.</w:t>
      </w:r>
      <w:r w:rsidR="00C94317" w:rsidRPr="00C13559">
        <w:rPr>
          <w:rFonts w:cs="Times New Roman"/>
          <w:bCs/>
          <w:sz w:val="28"/>
          <w:szCs w:val="28"/>
        </w:rPr>
        <w:t>83А</w:t>
      </w:r>
      <w:r w:rsidR="00C94317">
        <w:rPr>
          <w:rFonts w:cs="Times New Roman"/>
          <w:bCs/>
          <w:sz w:val="28"/>
          <w:szCs w:val="28"/>
        </w:rPr>
        <w:t xml:space="preserve">, и дальнейшему распоряжению земельным участком под указанным </w:t>
      </w:r>
      <w:r w:rsidR="00C94317" w:rsidRPr="00C13559">
        <w:rPr>
          <w:rFonts w:cs="Times New Roman"/>
          <w:bCs/>
          <w:sz w:val="28"/>
          <w:szCs w:val="28"/>
        </w:rPr>
        <w:t>многоквартирн</w:t>
      </w:r>
      <w:r w:rsidR="00C94317">
        <w:rPr>
          <w:rFonts w:cs="Times New Roman"/>
          <w:bCs/>
          <w:sz w:val="28"/>
          <w:szCs w:val="28"/>
        </w:rPr>
        <w:t>ым домом, после его полного расселения;</w:t>
      </w:r>
    </w:p>
    <w:p w:rsidR="00C94317" w:rsidRDefault="00411925" w:rsidP="00C94317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5)</w:t>
      </w:r>
      <w:r w:rsidRPr="00424CE3">
        <w:rPr>
          <w:rFonts w:cs="Times New Roman"/>
          <w:bCs/>
          <w:sz w:val="28"/>
          <w:szCs w:val="28"/>
        </w:rPr>
        <w:t> </w:t>
      </w:r>
      <w:r w:rsidR="00C94317">
        <w:rPr>
          <w:rFonts w:cs="Times New Roman"/>
          <w:bCs/>
          <w:sz w:val="28"/>
          <w:szCs w:val="28"/>
        </w:rPr>
        <w:t xml:space="preserve">изучить опыт иных муниципальных образований по расселению граждан из аварийного жилищного фонда и представить в </w:t>
      </w:r>
      <w:r w:rsidR="00E22718" w:rsidRPr="00AC7B25">
        <w:rPr>
          <w:rFonts w:cs="Times New Roman"/>
          <w:sz w:val="28"/>
          <w:szCs w:val="28"/>
        </w:rPr>
        <w:t>постоянную комиссию по муниципальному имуществу, градостроительству и землепользованию</w:t>
      </w:r>
      <w:r w:rsidR="00C94317">
        <w:rPr>
          <w:rFonts w:cs="Times New Roman"/>
          <w:bCs/>
          <w:sz w:val="28"/>
          <w:szCs w:val="28"/>
        </w:rPr>
        <w:t xml:space="preserve"> результаты проведенного анализа.</w:t>
      </w:r>
    </w:p>
    <w:p w:rsidR="00C94317" w:rsidRDefault="00C94317" w:rsidP="00E22718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993"/>
        <w:jc w:val="both"/>
        <w:textAlignment w:val="baseline"/>
        <w:rPr>
          <w:rFonts w:cs="Times New Roman"/>
          <w:bCs/>
          <w:sz w:val="28"/>
          <w:szCs w:val="28"/>
        </w:rPr>
      </w:pPr>
      <w:r w:rsidRPr="007A5BAC">
        <w:rPr>
          <w:rFonts w:cs="Times New Roman"/>
          <w:bCs/>
          <w:sz w:val="28"/>
          <w:szCs w:val="28"/>
        </w:rPr>
        <w:t>Срок – 30.05.2025</w:t>
      </w:r>
      <w:r>
        <w:rPr>
          <w:rFonts w:cs="Times New Roman"/>
          <w:bCs/>
          <w:sz w:val="28"/>
          <w:szCs w:val="28"/>
        </w:rPr>
        <w:t>.</w:t>
      </w:r>
    </w:p>
    <w:p w:rsidR="00424CE3" w:rsidRPr="00AC7B25" w:rsidRDefault="00CA4E57" w:rsidP="00CA4E5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>4</w:t>
      </w:r>
      <w:r w:rsidR="00424CE3" w:rsidRPr="00424CE3">
        <w:rPr>
          <w:rFonts w:cs="Times New Roman"/>
          <w:bCs/>
          <w:sz w:val="28"/>
          <w:szCs w:val="28"/>
        </w:rPr>
        <w:t>. Согласовать представленный администрацией городского округа Тольятти проект Программы.</w:t>
      </w:r>
    </w:p>
    <w:p w:rsidR="00A7072A" w:rsidRPr="00AC7B25" w:rsidRDefault="00CA4E57" w:rsidP="007B098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411925">
        <w:rPr>
          <w:rFonts w:cs="Times New Roman"/>
          <w:sz w:val="28"/>
          <w:szCs w:val="28"/>
        </w:rPr>
        <w:t>.</w:t>
      </w:r>
      <w:r w:rsidR="00411925" w:rsidRPr="00424CE3">
        <w:rPr>
          <w:rFonts w:cs="Times New Roman"/>
          <w:bCs/>
          <w:sz w:val="28"/>
          <w:szCs w:val="28"/>
        </w:rPr>
        <w:t> </w:t>
      </w:r>
      <w:proofErr w:type="gramStart"/>
      <w:r w:rsidR="00A7072A" w:rsidRPr="00AC7B25">
        <w:rPr>
          <w:rFonts w:cs="Times New Roman"/>
          <w:sz w:val="28"/>
          <w:szCs w:val="28"/>
        </w:rPr>
        <w:t>Контроль за</w:t>
      </w:r>
      <w:proofErr w:type="gramEnd"/>
      <w:r w:rsidR="00A7072A" w:rsidRPr="00AC7B25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</w:t>
      </w:r>
      <w:r w:rsidR="00ED43FE" w:rsidRPr="00AC7B25">
        <w:rPr>
          <w:rFonts w:cs="Times New Roman"/>
          <w:sz w:val="28"/>
          <w:szCs w:val="28"/>
        </w:rPr>
        <w:t>.</w:t>
      </w:r>
    </w:p>
    <w:p w:rsidR="00A7072A" w:rsidRDefault="00A7072A" w:rsidP="00DA4C6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411925" w:rsidRDefault="00411925" w:rsidP="00DA4C6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411925" w:rsidRPr="00AC7B25" w:rsidRDefault="00411925" w:rsidP="00DA4C6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2B5220" w:rsidRPr="00AC7B25" w:rsidRDefault="00A7072A">
      <w:pPr>
        <w:autoSpaceDE w:val="0"/>
        <w:autoSpaceDN w:val="0"/>
        <w:adjustRightInd w:val="0"/>
        <w:rPr>
          <w:rFonts w:cs="Times New Roman"/>
          <w:sz w:val="28"/>
          <w:szCs w:val="28"/>
        </w:rPr>
      </w:pPr>
      <w:r w:rsidRPr="00AC7B25">
        <w:rPr>
          <w:rFonts w:cs="Times New Roman"/>
          <w:sz w:val="28"/>
          <w:szCs w:val="28"/>
        </w:rPr>
        <w:t xml:space="preserve">Председатель Думы </w:t>
      </w:r>
      <w:r w:rsidRPr="00AC7B25">
        <w:rPr>
          <w:rFonts w:cs="Times New Roman"/>
          <w:sz w:val="28"/>
          <w:szCs w:val="28"/>
        </w:rPr>
        <w:tab/>
      </w:r>
      <w:r w:rsidRPr="00AC7B25">
        <w:rPr>
          <w:rFonts w:cs="Times New Roman"/>
          <w:sz w:val="28"/>
          <w:szCs w:val="28"/>
        </w:rPr>
        <w:tab/>
      </w:r>
      <w:r w:rsidRPr="00AC7B25">
        <w:rPr>
          <w:rFonts w:cs="Times New Roman"/>
          <w:sz w:val="28"/>
          <w:szCs w:val="28"/>
        </w:rPr>
        <w:tab/>
      </w:r>
      <w:r w:rsidRPr="00AC7B25">
        <w:rPr>
          <w:rFonts w:cs="Times New Roman"/>
          <w:sz w:val="28"/>
          <w:szCs w:val="28"/>
        </w:rPr>
        <w:tab/>
      </w:r>
      <w:r w:rsidRPr="00AC7B25">
        <w:rPr>
          <w:rFonts w:cs="Times New Roman"/>
          <w:sz w:val="28"/>
          <w:szCs w:val="28"/>
        </w:rPr>
        <w:tab/>
        <w:t xml:space="preserve"> </w:t>
      </w:r>
      <w:r w:rsidRPr="00AC7B25">
        <w:rPr>
          <w:rFonts w:cs="Times New Roman"/>
          <w:sz w:val="28"/>
          <w:szCs w:val="28"/>
        </w:rPr>
        <w:tab/>
        <w:t xml:space="preserve">        </w:t>
      </w:r>
      <w:r w:rsidR="00ED43FE" w:rsidRPr="00AC7B25">
        <w:rPr>
          <w:rFonts w:cs="Times New Roman"/>
          <w:sz w:val="28"/>
          <w:szCs w:val="28"/>
        </w:rPr>
        <w:t xml:space="preserve">        </w:t>
      </w:r>
      <w:r w:rsidR="00411925">
        <w:rPr>
          <w:rFonts w:cs="Times New Roman"/>
          <w:sz w:val="28"/>
          <w:szCs w:val="28"/>
        </w:rPr>
        <w:t xml:space="preserve"> </w:t>
      </w:r>
      <w:r w:rsidR="00ED43FE" w:rsidRPr="00AC7B25">
        <w:rPr>
          <w:rFonts w:cs="Times New Roman"/>
          <w:sz w:val="28"/>
          <w:szCs w:val="28"/>
        </w:rPr>
        <w:t xml:space="preserve">  </w:t>
      </w:r>
      <w:r w:rsidRPr="00AC7B25">
        <w:rPr>
          <w:rFonts w:cs="Times New Roman"/>
          <w:sz w:val="28"/>
          <w:szCs w:val="28"/>
        </w:rPr>
        <w:t xml:space="preserve"> </w:t>
      </w:r>
      <w:proofErr w:type="spellStart"/>
      <w:r w:rsidR="00411925">
        <w:rPr>
          <w:rFonts w:cs="Times New Roman"/>
          <w:sz w:val="28"/>
          <w:szCs w:val="28"/>
        </w:rPr>
        <w:t>С.Ю.</w:t>
      </w:r>
      <w:r w:rsidR="00ED43FE" w:rsidRPr="00AC7B25">
        <w:rPr>
          <w:rFonts w:cs="Times New Roman"/>
          <w:sz w:val="28"/>
          <w:szCs w:val="28"/>
        </w:rPr>
        <w:t>Рузанов</w:t>
      </w:r>
      <w:proofErr w:type="spellEnd"/>
    </w:p>
    <w:sectPr w:rsidR="002B5220" w:rsidRPr="00AC7B25" w:rsidSect="0041192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718" w:rsidRDefault="00E22718" w:rsidP="00644EA4">
      <w:r>
        <w:separator/>
      </w:r>
    </w:p>
  </w:endnote>
  <w:endnote w:type="continuationSeparator" w:id="0">
    <w:p w:rsidR="00E22718" w:rsidRDefault="00E22718" w:rsidP="0064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718" w:rsidRDefault="00E22718" w:rsidP="00644EA4">
      <w:r>
        <w:separator/>
      </w:r>
    </w:p>
  </w:footnote>
  <w:footnote w:type="continuationSeparator" w:id="0">
    <w:p w:rsidR="00E22718" w:rsidRDefault="00E22718" w:rsidP="00644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535494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E22718" w:rsidRPr="00E22718" w:rsidRDefault="00E22718" w:rsidP="00E22718">
        <w:pPr>
          <w:pStyle w:val="ad"/>
          <w:jc w:val="center"/>
          <w:rPr>
            <w:sz w:val="20"/>
          </w:rPr>
        </w:pPr>
        <w:r w:rsidRPr="00411925">
          <w:rPr>
            <w:sz w:val="20"/>
          </w:rPr>
          <w:fldChar w:fldCharType="begin"/>
        </w:r>
        <w:r w:rsidRPr="00411925">
          <w:rPr>
            <w:sz w:val="20"/>
          </w:rPr>
          <w:instrText>PAGE   \* MERGEFORMAT</w:instrText>
        </w:r>
        <w:r w:rsidRPr="00411925">
          <w:rPr>
            <w:sz w:val="20"/>
          </w:rPr>
          <w:fldChar w:fldCharType="separate"/>
        </w:r>
        <w:r w:rsidR="00E644F2">
          <w:rPr>
            <w:noProof/>
            <w:sz w:val="20"/>
          </w:rPr>
          <w:t>3</w:t>
        </w:r>
        <w:r w:rsidRPr="00411925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0725"/>
    <w:multiLevelType w:val="hybridMultilevel"/>
    <w:tmpl w:val="16DEA318"/>
    <w:lvl w:ilvl="0" w:tplc="83B2A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BC115C"/>
    <w:multiLevelType w:val="hybridMultilevel"/>
    <w:tmpl w:val="3C2010B8"/>
    <w:lvl w:ilvl="0" w:tplc="00D8A324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CDE623A"/>
    <w:multiLevelType w:val="hybridMultilevel"/>
    <w:tmpl w:val="3C2010B8"/>
    <w:lvl w:ilvl="0" w:tplc="00D8A324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CF1D22"/>
    <w:multiLevelType w:val="hybridMultilevel"/>
    <w:tmpl w:val="517ECCEE"/>
    <w:lvl w:ilvl="0" w:tplc="472029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F718B"/>
    <w:multiLevelType w:val="hybridMultilevel"/>
    <w:tmpl w:val="6F6C1D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3274A2"/>
    <w:multiLevelType w:val="hybridMultilevel"/>
    <w:tmpl w:val="9F60C81E"/>
    <w:lvl w:ilvl="0" w:tplc="994690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5E5E6A"/>
    <w:multiLevelType w:val="hybridMultilevel"/>
    <w:tmpl w:val="115A1654"/>
    <w:lvl w:ilvl="0" w:tplc="395847C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499"/>
    <w:rsid w:val="00001677"/>
    <w:rsid w:val="000121AE"/>
    <w:rsid w:val="00013E4D"/>
    <w:rsid w:val="00016F4D"/>
    <w:rsid w:val="00020F9A"/>
    <w:rsid w:val="00025125"/>
    <w:rsid w:val="000356EE"/>
    <w:rsid w:val="00037251"/>
    <w:rsid w:val="0008610E"/>
    <w:rsid w:val="000941B5"/>
    <w:rsid w:val="000B2437"/>
    <w:rsid w:val="000C43F5"/>
    <w:rsid w:val="000D0D3B"/>
    <w:rsid w:val="000D188E"/>
    <w:rsid w:val="000F5348"/>
    <w:rsid w:val="000F5665"/>
    <w:rsid w:val="0011123B"/>
    <w:rsid w:val="00127FAC"/>
    <w:rsid w:val="001356A6"/>
    <w:rsid w:val="00141044"/>
    <w:rsid w:val="00192FD4"/>
    <w:rsid w:val="001F3428"/>
    <w:rsid w:val="001F3EF7"/>
    <w:rsid w:val="0020548C"/>
    <w:rsid w:val="0021715C"/>
    <w:rsid w:val="00225F32"/>
    <w:rsid w:val="00234258"/>
    <w:rsid w:val="002839FA"/>
    <w:rsid w:val="00296D7A"/>
    <w:rsid w:val="002B2A11"/>
    <w:rsid w:val="002B46BD"/>
    <w:rsid w:val="002B5220"/>
    <w:rsid w:val="002F386A"/>
    <w:rsid w:val="0030758B"/>
    <w:rsid w:val="00313122"/>
    <w:rsid w:val="003651DF"/>
    <w:rsid w:val="00391905"/>
    <w:rsid w:val="00393A27"/>
    <w:rsid w:val="00395495"/>
    <w:rsid w:val="003A031D"/>
    <w:rsid w:val="003A1E6C"/>
    <w:rsid w:val="003A5B06"/>
    <w:rsid w:val="003B3FF1"/>
    <w:rsid w:val="003B5CD1"/>
    <w:rsid w:val="00401B65"/>
    <w:rsid w:val="00403A53"/>
    <w:rsid w:val="00411925"/>
    <w:rsid w:val="00424CE3"/>
    <w:rsid w:val="00437EED"/>
    <w:rsid w:val="004456B0"/>
    <w:rsid w:val="00447CB5"/>
    <w:rsid w:val="00450D55"/>
    <w:rsid w:val="0046641B"/>
    <w:rsid w:val="0049327C"/>
    <w:rsid w:val="0049397D"/>
    <w:rsid w:val="004D363E"/>
    <w:rsid w:val="004E0654"/>
    <w:rsid w:val="004E3EF0"/>
    <w:rsid w:val="005311F9"/>
    <w:rsid w:val="00553C43"/>
    <w:rsid w:val="00575D32"/>
    <w:rsid w:val="0058515E"/>
    <w:rsid w:val="005A0BC1"/>
    <w:rsid w:val="005B0CAC"/>
    <w:rsid w:val="005B4E43"/>
    <w:rsid w:val="005B5ECE"/>
    <w:rsid w:val="005C0BFB"/>
    <w:rsid w:val="005D7182"/>
    <w:rsid w:val="005E54E1"/>
    <w:rsid w:val="005F0A7D"/>
    <w:rsid w:val="005F0C7E"/>
    <w:rsid w:val="005F51A5"/>
    <w:rsid w:val="006010E0"/>
    <w:rsid w:val="00605CB9"/>
    <w:rsid w:val="00635451"/>
    <w:rsid w:val="00644EA4"/>
    <w:rsid w:val="00661B05"/>
    <w:rsid w:val="0068064A"/>
    <w:rsid w:val="0069617D"/>
    <w:rsid w:val="006A195D"/>
    <w:rsid w:val="006A40AB"/>
    <w:rsid w:val="00701487"/>
    <w:rsid w:val="00732044"/>
    <w:rsid w:val="0073232B"/>
    <w:rsid w:val="007323E7"/>
    <w:rsid w:val="00751DE1"/>
    <w:rsid w:val="00754254"/>
    <w:rsid w:val="00754E10"/>
    <w:rsid w:val="007553B6"/>
    <w:rsid w:val="00766795"/>
    <w:rsid w:val="007677FA"/>
    <w:rsid w:val="00781E2C"/>
    <w:rsid w:val="00794EA7"/>
    <w:rsid w:val="007A33A0"/>
    <w:rsid w:val="007A5BAC"/>
    <w:rsid w:val="007B0980"/>
    <w:rsid w:val="007C0DFD"/>
    <w:rsid w:val="007C7A48"/>
    <w:rsid w:val="007D40C2"/>
    <w:rsid w:val="007D43BA"/>
    <w:rsid w:val="007E0BE9"/>
    <w:rsid w:val="007F7199"/>
    <w:rsid w:val="00821956"/>
    <w:rsid w:val="00836CB7"/>
    <w:rsid w:val="00844BE6"/>
    <w:rsid w:val="00853499"/>
    <w:rsid w:val="00880C8D"/>
    <w:rsid w:val="00884C81"/>
    <w:rsid w:val="008962FA"/>
    <w:rsid w:val="008A3C96"/>
    <w:rsid w:val="008D4D40"/>
    <w:rsid w:val="009259B3"/>
    <w:rsid w:val="00953D08"/>
    <w:rsid w:val="00954C97"/>
    <w:rsid w:val="0096448D"/>
    <w:rsid w:val="009803AE"/>
    <w:rsid w:val="009850B5"/>
    <w:rsid w:val="009B16AE"/>
    <w:rsid w:val="009B4BC0"/>
    <w:rsid w:val="009C262C"/>
    <w:rsid w:val="009D6D8D"/>
    <w:rsid w:val="00A0232D"/>
    <w:rsid w:val="00A03344"/>
    <w:rsid w:val="00A0501E"/>
    <w:rsid w:val="00A278C0"/>
    <w:rsid w:val="00A434FD"/>
    <w:rsid w:val="00A46CC7"/>
    <w:rsid w:val="00A5516B"/>
    <w:rsid w:val="00A7072A"/>
    <w:rsid w:val="00A7136F"/>
    <w:rsid w:val="00A77C96"/>
    <w:rsid w:val="00A84CF1"/>
    <w:rsid w:val="00A930E2"/>
    <w:rsid w:val="00A97901"/>
    <w:rsid w:val="00AC7B25"/>
    <w:rsid w:val="00AC7CF4"/>
    <w:rsid w:val="00AD2B1A"/>
    <w:rsid w:val="00AD5BDF"/>
    <w:rsid w:val="00AD7005"/>
    <w:rsid w:val="00AE1A24"/>
    <w:rsid w:val="00B02B7A"/>
    <w:rsid w:val="00B52707"/>
    <w:rsid w:val="00B910D8"/>
    <w:rsid w:val="00B9373E"/>
    <w:rsid w:val="00BC77C8"/>
    <w:rsid w:val="00BE1FC7"/>
    <w:rsid w:val="00BE68D5"/>
    <w:rsid w:val="00BE7D8E"/>
    <w:rsid w:val="00BF7D41"/>
    <w:rsid w:val="00C13559"/>
    <w:rsid w:val="00C137D6"/>
    <w:rsid w:val="00C179E2"/>
    <w:rsid w:val="00C36A61"/>
    <w:rsid w:val="00C61FCE"/>
    <w:rsid w:val="00C71ED1"/>
    <w:rsid w:val="00C94317"/>
    <w:rsid w:val="00CA1D34"/>
    <w:rsid w:val="00CA4E57"/>
    <w:rsid w:val="00CB6724"/>
    <w:rsid w:val="00CC1E62"/>
    <w:rsid w:val="00CC2433"/>
    <w:rsid w:val="00CE147D"/>
    <w:rsid w:val="00CE2349"/>
    <w:rsid w:val="00D1535B"/>
    <w:rsid w:val="00D16480"/>
    <w:rsid w:val="00D42021"/>
    <w:rsid w:val="00D93A61"/>
    <w:rsid w:val="00D95A8F"/>
    <w:rsid w:val="00DA4C69"/>
    <w:rsid w:val="00DA7458"/>
    <w:rsid w:val="00DF2D94"/>
    <w:rsid w:val="00E060CB"/>
    <w:rsid w:val="00E22718"/>
    <w:rsid w:val="00E24B4A"/>
    <w:rsid w:val="00E50F0F"/>
    <w:rsid w:val="00E60C0E"/>
    <w:rsid w:val="00E644F2"/>
    <w:rsid w:val="00E87FAE"/>
    <w:rsid w:val="00ED43FE"/>
    <w:rsid w:val="00F128AD"/>
    <w:rsid w:val="00F22820"/>
    <w:rsid w:val="00F23B21"/>
    <w:rsid w:val="00F34921"/>
    <w:rsid w:val="00F36DE1"/>
    <w:rsid w:val="00F4233B"/>
    <w:rsid w:val="00F46AD3"/>
    <w:rsid w:val="00F53A89"/>
    <w:rsid w:val="00F61802"/>
    <w:rsid w:val="00F94B69"/>
    <w:rsid w:val="00FA122A"/>
    <w:rsid w:val="00FC28D5"/>
    <w:rsid w:val="00FE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17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7072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A7072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7072A"/>
    <w:pPr>
      <w:ind w:left="720"/>
      <w:contextualSpacing/>
    </w:pPr>
  </w:style>
  <w:style w:type="paragraph" w:customStyle="1" w:styleId="ConsPlusNormal">
    <w:name w:val="ConsPlusNormal"/>
    <w:rsid w:val="00A707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8064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8064A"/>
    <w:rPr>
      <w:rFonts w:ascii="Times New Roman" w:eastAsia="Times New Roman" w:hAnsi="Times New Roman" w:cs="Arial"/>
      <w:sz w:val="24"/>
      <w:szCs w:val="20"/>
      <w:lang w:eastAsia="ru-RU"/>
    </w:rPr>
  </w:style>
  <w:style w:type="table" w:styleId="a8">
    <w:name w:val="Table Grid"/>
    <w:basedOn w:val="a1"/>
    <w:uiPriority w:val="59"/>
    <w:rsid w:val="002839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94E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4EA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954C9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54C97"/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formattext">
    <w:name w:val="formattext"/>
    <w:basedOn w:val="a"/>
    <w:rsid w:val="00F61802"/>
    <w:pPr>
      <w:spacing w:before="100" w:beforeAutospacing="1" w:after="100" w:afterAutospacing="1"/>
    </w:pPr>
    <w:rPr>
      <w:rFonts w:cs="Times New Roman"/>
      <w:szCs w:val="24"/>
    </w:rPr>
  </w:style>
  <w:style w:type="paragraph" w:styleId="ad">
    <w:name w:val="header"/>
    <w:basedOn w:val="a"/>
    <w:link w:val="ae"/>
    <w:uiPriority w:val="99"/>
    <w:unhideWhenUsed/>
    <w:rsid w:val="00644E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44EA4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44EA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44EA4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17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7072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A7072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7072A"/>
    <w:pPr>
      <w:ind w:left="720"/>
      <w:contextualSpacing/>
    </w:pPr>
  </w:style>
  <w:style w:type="paragraph" w:customStyle="1" w:styleId="ConsPlusNormal">
    <w:name w:val="ConsPlusNormal"/>
    <w:rsid w:val="00A707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8064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8064A"/>
    <w:rPr>
      <w:rFonts w:ascii="Times New Roman" w:eastAsia="Times New Roman" w:hAnsi="Times New Roman" w:cs="Arial"/>
      <w:sz w:val="24"/>
      <w:szCs w:val="20"/>
      <w:lang w:eastAsia="ru-RU"/>
    </w:rPr>
  </w:style>
  <w:style w:type="table" w:styleId="a8">
    <w:name w:val="Table Grid"/>
    <w:basedOn w:val="a1"/>
    <w:uiPriority w:val="59"/>
    <w:rsid w:val="002839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94E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4EA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954C9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54C97"/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formattext">
    <w:name w:val="formattext"/>
    <w:basedOn w:val="a"/>
    <w:rsid w:val="00F61802"/>
    <w:pPr>
      <w:spacing w:before="100" w:beforeAutospacing="1" w:after="100" w:afterAutospacing="1"/>
    </w:pPr>
    <w:rPr>
      <w:rFonts w:cs="Times New Roman"/>
      <w:szCs w:val="24"/>
    </w:rPr>
  </w:style>
  <w:style w:type="paragraph" w:styleId="ad">
    <w:name w:val="header"/>
    <w:basedOn w:val="a"/>
    <w:link w:val="ae"/>
    <w:uiPriority w:val="99"/>
    <w:unhideWhenUsed/>
    <w:rsid w:val="00644E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44EA4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44EA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44EA4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6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Лариса Г. Нестерова</cp:lastModifiedBy>
  <cp:revision>6</cp:revision>
  <cp:lastPrinted>2025-04-30T08:06:00Z</cp:lastPrinted>
  <dcterms:created xsi:type="dcterms:W3CDTF">2025-04-30T06:01:00Z</dcterms:created>
  <dcterms:modified xsi:type="dcterms:W3CDTF">2025-04-30T08:08:00Z</dcterms:modified>
</cp:coreProperties>
</file>